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97E" w:rsidRDefault="007F2C22" w:rsidP="0080597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0597E">
        <w:rPr>
          <w:rFonts w:ascii="Times New Roman" w:hAnsi="Times New Roman" w:cs="Times New Roman"/>
          <w:b/>
          <w:i/>
          <w:sz w:val="24"/>
          <w:szCs w:val="24"/>
        </w:rPr>
        <w:t xml:space="preserve">Долганова Т.В., учитель русского языка и литературы </w:t>
      </w:r>
    </w:p>
    <w:p w:rsidR="004B6323" w:rsidRPr="0080597E" w:rsidRDefault="007F2C22" w:rsidP="0080597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0597E">
        <w:rPr>
          <w:rFonts w:ascii="Times New Roman" w:hAnsi="Times New Roman" w:cs="Times New Roman"/>
          <w:b/>
          <w:i/>
          <w:sz w:val="24"/>
          <w:szCs w:val="24"/>
        </w:rPr>
        <w:t>МБОУ лингвистическая гимназия №6 г. Пензы</w:t>
      </w:r>
    </w:p>
    <w:p w:rsidR="0080597E" w:rsidRDefault="0080597E" w:rsidP="0080597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2C22" w:rsidRPr="0080597E" w:rsidRDefault="007F2C22" w:rsidP="0080597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597E">
        <w:rPr>
          <w:rFonts w:ascii="Times New Roman" w:hAnsi="Times New Roman" w:cs="Times New Roman"/>
          <w:b/>
          <w:sz w:val="32"/>
          <w:szCs w:val="32"/>
        </w:rPr>
        <w:t xml:space="preserve">Понятие о </w:t>
      </w:r>
      <w:proofErr w:type="spellStart"/>
      <w:r w:rsidRPr="0080597E">
        <w:rPr>
          <w:rFonts w:ascii="Times New Roman" w:hAnsi="Times New Roman" w:cs="Times New Roman"/>
          <w:b/>
          <w:sz w:val="32"/>
          <w:szCs w:val="32"/>
        </w:rPr>
        <w:t>вводности</w:t>
      </w:r>
      <w:proofErr w:type="spellEnd"/>
    </w:p>
    <w:p w:rsidR="007F2C22" w:rsidRPr="0080597E" w:rsidRDefault="007F2C22" w:rsidP="008059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0597E">
        <w:rPr>
          <w:rFonts w:ascii="Times New Roman" w:hAnsi="Times New Roman" w:cs="Times New Roman"/>
          <w:b/>
          <w:i/>
          <w:sz w:val="28"/>
          <w:szCs w:val="28"/>
        </w:rPr>
        <w:t>(Предложения с вводными конструкциями)</w:t>
      </w:r>
    </w:p>
    <w:p w:rsidR="007F2C22" w:rsidRDefault="007F2C22" w:rsidP="009556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97E">
        <w:rPr>
          <w:rFonts w:ascii="Times New Roman" w:hAnsi="Times New Roman" w:cs="Times New Roman"/>
          <w:b/>
          <w:i/>
          <w:sz w:val="28"/>
          <w:szCs w:val="28"/>
        </w:rPr>
        <w:t>Цель урока:</w:t>
      </w:r>
      <w:r>
        <w:rPr>
          <w:rFonts w:ascii="Times New Roman" w:hAnsi="Times New Roman" w:cs="Times New Roman"/>
          <w:sz w:val="28"/>
          <w:szCs w:val="28"/>
        </w:rPr>
        <w:t xml:space="preserve"> дать понятие о водности как речевой категории.</w:t>
      </w:r>
    </w:p>
    <w:p w:rsidR="007F2C22" w:rsidRPr="0080597E" w:rsidRDefault="007F2C22" w:rsidP="009556A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0597E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7F2C22" w:rsidRPr="0080597E" w:rsidRDefault="004C03D8" w:rsidP="0080597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97E">
        <w:rPr>
          <w:rFonts w:ascii="Times New Roman" w:hAnsi="Times New Roman" w:cs="Times New Roman"/>
          <w:sz w:val="28"/>
          <w:szCs w:val="28"/>
        </w:rPr>
        <w:t>у</w:t>
      </w:r>
      <w:r w:rsidR="007F2C22" w:rsidRPr="0080597E">
        <w:rPr>
          <w:rFonts w:ascii="Times New Roman" w:hAnsi="Times New Roman" w:cs="Times New Roman"/>
          <w:sz w:val="28"/>
          <w:szCs w:val="28"/>
        </w:rPr>
        <w:t>становить смысловые и грамматические признаки вводных конструкций;</w:t>
      </w:r>
    </w:p>
    <w:p w:rsidR="007F2C22" w:rsidRPr="0080597E" w:rsidRDefault="004C03D8" w:rsidP="0080597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97E">
        <w:rPr>
          <w:rFonts w:ascii="Times New Roman" w:hAnsi="Times New Roman" w:cs="Times New Roman"/>
          <w:sz w:val="28"/>
          <w:szCs w:val="28"/>
        </w:rPr>
        <w:t>в</w:t>
      </w:r>
      <w:r w:rsidR="007F2C22" w:rsidRPr="0080597E">
        <w:rPr>
          <w:rFonts w:ascii="Times New Roman" w:hAnsi="Times New Roman" w:cs="Times New Roman"/>
          <w:sz w:val="28"/>
          <w:szCs w:val="28"/>
        </w:rPr>
        <w:t>ыяснить условия употребления вводных конструкций в тексте;</w:t>
      </w:r>
    </w:p>
    <w:p w:rsidR="007F2C22" w:rsidRPr="0080597E" w:rsidRDefault="004C03D8" w:rsidP="0080597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97E">
        <w:rPr>
          <w:rFonts w:ascii="Times New Roman" w:hAnsi="Times New Roman" w:cs="Times New Roman"/>
          <w:sz w:val="28"/>
          <w:szCs w:val="28"/>
        </w:rPr>
        <w:t>у</w:t>
      </w:r>
      <w:r w:rsidR="007F2C22" w:rsidRPr="0080597E">
        <w:rPr>
          <w:rFonts w:ascii="Times New Roman" w:hAnsi="Times New Roman" w:cs="Times New Roman"/>
          <w:sz w:val="28"/>
          <w:szCs w:val="28"/>
        </w:rPr>
        <w:t xml:space="preserve">странить в тексте нарушение постулатов речевого общения путём </w:t>
      </w:r>
      <w:r w:rsidR="008059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2C22" w:rsidRPr="0080597E">
        <w:rPr>
          <w:rFonts w:ascii="Times New Roman" w:hAnsi="Times New Roman" w:cs="Times New Roman"/>
          <w:sz w:val="28"/>
          <w:szCs w:val="28"/>
        </w:rPr>
        <w:t>выбора необходимых вводных конструкций.</w:t>
      </w:r>
    </w:p>
    <w:p w:rsidR="004C03D8" w:rsidRPr="0080597E" w:rsidRDefault="004C03D8" w:rsidP="008059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0597E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</w:p>
    <w:p w:rsidR="00326CDA" w:rsidRDefault="00326CDA" w:rsidP="009556A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Вводные конструкции не только осложняют предложение, но и являются грамматически не связанными с предложением, как утверждает Розенталь. В чём это выражается?</w:t>
      </w:r>
      <w:r w:rsidR="008059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6CDA" w:rsidRDefault="00326CDA" w:rsidP="00326C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определение даётся вводным конструкциям в учебнике? На что, кроме функции вводных конструкций, указывается в этом определении? А почему они получили название «вводные»? На этот вопрос учебник не отвечает.</w:t>
      </w:r>
    </w:p>
    <w:p w:rsidR="00326CDA" w:rsidRDefault="00326CDA" w:rsidP="00326C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наш урок  сосредоточится на понятии водности</w:t>
      </w:r>
      <w:r w:rsidR="009556A2">
        <w:rPr>
          <w:rFonts w:ascii="Times New Roman" w:hAnsi="Times New Roman" w:cs="Times New Roman"/>
          <w:sz w:val="28"/>
          <w:szCs w:val="28"/>
        </w:rPr>
        <w:t xml:space="preserve"> как речевой категории.</w:t>
      </w:r>
    </w:p>
    <w:p w:rsidR="00326CDA" w:rsidRDefault="00326CDA" w:rsidP="00326C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 пары предложений. Определите отношен</w:t>
      </w:r>
      <w:r w:rsidR="009556A2">
        <w:rPr>
          <w:rFonts w:ascii="Times New Roman" w:hAnsi="Times New Roman" w:cs="Times New Roman"/>
          <w:sz w:val="28"/>
          <w:szCs w:val="28"/>
        </w:rPr>
        <w:t>ие автора к ситуации, а главное</w:t>
      </w:r>
      <w:r>
        <w:rPr>
          <w:rFonts w:ascii="Times New Roman" w:hAnsi="Times New Roman" w:cs="Times New Roman"/>
          <w:sz w:val="28"/>
          <w:szCs w:val="28"/>
        </w:rPr>
        <w:t>, какими средствами оно выражено:</w:t>
      </w:r>
    </w:p>
    <w:p w:rsidR="00326CDA" w:rsidRPr="009556A2" w:rsidRDefault="00326CDA" w:rsidP="00326CD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556A2">
        <w:rPr>
          <w:rFonts w:ascii="Times New Roman" w:hAnsi="Times New Roman" w:cs="Times New Roman"/>
          <w:i/>
          <w:sz w:val="28"/>
          <w:szCs w:val="28"/>
        </w:rPr>
        <w:t>Дождь пошёл. Дождь пошёл!</w:t>
      </w:r>
      <w:r w:rsidR="009556A2" w:rsidRPr="009556A2">
        <w:rPr>
          <w:rFonts w:ascii="Times New Roman" w:hAnsi="Times New Roman" w:cs="Times New Roman"/>
          <w:i/>
          <w:sz w:val="28"/>
          <w:szCs w:val="28"/>
        </w:rPr>
        <w:t xml:space="preserve"> (С помощью интонации)</w:t>
      </w:r>
    </w:p>
    <w:p w:rsidR="009556A2" w:rsidRPr="009556A2" w:rsidRDefault="009556A2" w:rsidP="00326CD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556A2">
        <w:rPr>
          <w:rFonts w:ascii="Times New Roman" w:hAnsi="Times New Roman" w:cs="Times New Roman"/>
          <w:i/>
          <w:sz w:val="28"/>
          <w:szCs w:val="28"/>
        </w:rPr>
        <w:t>Дождь пошёл. Хорошо, что дождь пошёл. (С помощью категории состояния)</w:t>
      </w:r>
    </w:p>
    <w:p w:rsidR="009556A2" w:rsidRPr="009556A2" w:rsidRDefault="009556A2" w:rsidP="00326CD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556A2">
        <w:rPr>
          <w:rFonts w:ascii="Times New Roman" w:hAnsi="Times New Roman" w:cs="Times New Roman"/>
          <w:i/>
          <w:sz w:val="28"/>
          <w:szCs w:val="28"/>
        </w:rPr>
        <w:t>Дождь пошёл. Наконец-то дождь пошёл… (С помощью наречия)</w:t>
      </w:r>
    </w:p>
    <w:p w:rsidR="009556A2" w:rsidRDefault="009556A2" w:rsidP="009556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ли в данных предложениях конструкции, грамматически не связанные с предложением?  Тогда какая же необходимость в  речи использовать вводные конструкции? Для чего они существуют в языке? Выдвигайте  гипотезу.</w:t>
      </w:r>
    </w:p>
    <w:p w:rsidR="009556A2" w:rsidRDefault="009556A2" w:rsidP="009556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общения все люди стараются соблюдать неписаные, но хорошо известные правила речевого общения. </w:t>
      </w:r>
      <w:r w:rsidR="00284CB5">
        <w:rPr>
          <w:rFonts w:ascii="Times New Roman" w:hAnsi="Times New Roman" w:cs="Times New Roman"/>
          <w:sz w:val="28"/>
          <w:szCs w:val="28"/>
        </w:rPr>
        <w:t xml:space="preserve">Их сформулировал английский учёный-логик </w:t>
      </w:r>
      <w:proofErr w:type="spellStart"/>
      <w:r w:rsidR="00284CB5">
        <w:rPr>
          <w:rFonts w:ascii="Times New Roman" w:hAnsi="Times New Roman" w:cs="Times New Roman"/>
          <w:sz w:val="28"/>
          <w:szCs w:val="28"/>
        </w:rPr>
        <w:t>Г.П.Грайс</w:t>
      </w:r>
      <w:proofErr w:type="spellEnd"/>
      <w:r w:rsidR="00284CB5">
        <w:rPr>
          <w:rFonts w:ascii="Times New Roman" w:hAnsi="Times New Roman" w:cs="Times New Roman"/>
          <w:sz w:val="28"/>
          <w:szCs w:val="28"/>
        </w:rPr>
        <w:t>, назвав их постулатами речевого общения. Внимание на слайд:</w:t>
      </w:r>
    </w:p>
    <w:p w:rsidR="00284CB5" w:rsidRPr="0004076C" w:rsidRDefault="00284CB5" w:rsidP="00284CB5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04076C">
        <w:rPr>
          <w:rFonts w:ascii="Times New Roman" w:hAnsi="Times New Roman" w:cs="Times New Roman"/>
          <w:i/>
          <w:sz w:val="28"/>
          <w:szCs w:val="28"/>
        </w:rPr>
        <w:t>Передавать не больше и не меньше информации, чем этого требует цель диалога</w:t>
      </w:r>
    </w:p>
    <w:p w:rsidR="00284CB5" w:rsidRPr="0004076C" w:rsidRDefault="00284CB5" w:rsidP="00284CB5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04076C">
        <w:rPr>
          <w:rFonts w:ascii="Times New Roman" w:hAnsi="Times New Roman" w:cs="Times New Roman"/>
          <w:i/>
          <w:sz w:val="28"/>
          <w:szCs w:val="28"/>
        </w:rPr>
        <w:t>Не говорить ничего, что является ложным и необоснованным</w:t>
      </w:r>
    </w:p>
    <w:p w:rsidR="00284CB5" w:rsidRPr="0004076C" w:rsidRDefault="00284CB5" w:rsidP="00284CB5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04076C">
        <w:rPr>
          <w:rFonts w:ascii="Times New Roman" w:hAnsi="Times New Roman" w:cs="Times New Roman"/>
          <w:i/>
          <w:sz w:val="28"/>
          <w:szCs w:val="28"/>
        </w:rPr>
        <w:t>Не отклоняться от темы</w:t>
      </w:r>
    </w:p>
    <w:p w:rsidR="00284CB5" w:rsidRPr="0004076C" w:rsidRDefault="00284CB5" w:rsidP="00284CB5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04076C">
        <w:rPr>
          <w:rFonts w:ascii="Times New Roman" w:hAnsi="Times New Roman" w:cs="Times New Roman"/>
          <w:i/>
          <w:sz w:val="28"/>
          <w:szCs w:val="28"/>
        </w:rPr>
        <w:t>Избегать непонятных, неточных и неоднозначных выражений</w:t>
      </w:r>
    </w:p>
    <w:p w:rsidR="00284CB5" w:rsidRDefault="00284CB5" w:rsidP="00284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прочим, </w:t>
      </w:r>
      <w:r w:rsidR="007D20D5">
        <w:rPr>
          <w:rFonts w:ascii="Times New Roman" w:hAnsi="Times New Roman" w:cs="Times New Roman"/>
          <w:sz w:val="28"/>
          <w:szCs w:val="28"/>
        </w:rPr>
        <w:t>мы очень хорошо чувствуем, когда кто-то эти постулаты нарушает. Понаблюдайте, какой постулат нарушен в предложениях. Как это нарушение  исправить?</w:t>
      </w:r>
    </w:p>
    <w:p w:rsidR="007D20D5" w:rsidRPr="00FC234B" w:rsidRDefault="007D20D5" w:rsidP="007D20D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C234B">
        <w:rPr>
          <w:rFonts w:ascii="Times New Roman" w:hAnsi="Times New Roman" w:cs="Times New Roman"/>
          <w:i/>
          <w:sz w:val="28"/>
          <w:szCs w:val="28"/>
        </w:rPr>
        <w:t>- Меня окружала непробудная ночь, но я могу щупать, (</w:t>
      </w:r>
      <w:r w:rsidRPr="00FC234B">
        <w:rPr>
          <w:rFonts w:ascii="Times New Roman" w:hAnsi="Times New Roman" w:cs="Times New Roman"/>
          <w:b/>
          <w:i/>
          <w:sz w:val="28"/>
          <w:szCs w:val="28"/>
        </w:rPr>
        <w:t>так сказать</w:t>
      </w:r>
      <w:r w:rsidRPr="00FC234B">
        <w:rPr>
          <w:rFonts w:ascii="Times New Roman" w:hAnsi="Times New Roman" w:cs="Times New Roman"/>
          <w:i/>
          <w:sz w:val="28"/>
          <w:szCs w:val="28"/>
        </w:rPr>
        <w:t>) осматриваться руками. (Ф.М.Достоевский)</w:t>
      </w:r>
    </w:p>
    <w:p w:rsidR="007D20D5" w:rsidRPr="00FC234B" w:rsidRDefault="007D20D5" w:rsidP="007D20D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C234B">
        <w:rPr>
          <w:rFonts w:ascii="Times New Roman" w:hAnsi="Times New Roman" w:cs="Times New Roman"/>
          <w:i/>
          <w:sz w:val="28"/>
          <w:szCs w:val="28"/>
        </w:rPr>
        <w:t>- На подкладку выбрали коленкору, но такого добротного и плотного, который, (</w:t>
      </w:r>
      <w:r w:rsidRPr="00FC234B">
        <w:rPr>
          <w:rFonts w:ascii="Times New Roman" w:hAnsi="Times New Roman" w:cs="Times New Roman"/>
          <w:b/>
          <w:i/>
          <w:sz w:val="28"/>
          <w:szCs w:val="28"/>
        </w:rPr>
        <w:t>по словам Петровича</w:t>
      </w:r>
      <w:r w:rsidRPr="00FC234B">
        <w:rPr>
          <w:rFonts w:ascii="Times New Roman" w:hAnsi="Times New Roman" w:cs="Times New Roman"/>
          <w:i/>
          <w:sz w:val="28"/>
          <w:szCs w:val="28"/>
        </w:rPr>
        <w:t>) был ещё лучше шёлку. (Н.В.Гоголь)</w:t>
      </w:r>
    </w:p>
    <w:p w:rsidR="007D20D5" w:rsidRPr="00FC234B" w:rsidRDefault="007D20D5" w:rsidP="007D20D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C234B">
        <w:rPr>
          <w:rFonts w:ascii="Times New Roman" w:hAnsi="Times New Roman" w:cs="Times New Roman"/>
          <w:i/>
          <w:sz w:val="28"/>
          <w:szCs w:val="28"/>
        </w:rPr>
        <w:lastRenderedPageBreak/>
        <w:t>- (</w:t>
      </w:r>
      <w:r w:rsidRPr="00FC234B">
        <w:rPr>
          <w:rFonts w:ascii="Times New Roman" w:hAnsi="Times New Roman" w:cs="Times New Roman"/>
          <w:b/>
          <w:i/>
          <w:sz w:val="28"/>
          <w:szCs w:val="28"/>
        </w:rPr>
        <w:t>Как говорится</w:t>
      </w:r>
      <w:r w:rsidRPr="00FC234B">
        <w:rPr>
          <w:rFonts w:ascii="Times New Roman" w:hAnsi="Times New Roman" w:cs="Times New Roman"/>
          <w:i/>
          <w:sz w:val="28"/>
          <w:szCs w:val="28"/>
        </w:rPr>
        <w:t>), не плюй в колодезь, пригодится воды напиться. (И.А.Крылов)</w:t>
      </w:r>
    </w:p>
    <w:p w:rsidR="007D20D5" w:rsidRPr="00FC234B" w:rsidRDefault="007D20D5" w:rsidP="007D20D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C234B">
        <w:rPr>
          <w:rFonts w:ascii="Times New Roman" w:hAnsi="Times New Roman" w:cs="Times New Roman"/>
          <w:i/>
          <w:sz w:val="28"/>
          <w:szCs w:val="28"/>
        </w:rPr>
        <w:t>- Андрей не обиделся на шутку, (</w:t>
      </w:r>
      <w:r w:rsidRPr="00FC234B">
        <w:rPr>
          <w:rFonts w:ascii="Times New Roman" w:hAnsi="Times New Roman" w:cs="Times New Roman"/>
          <w:b/>
          <w:i/>
          <w:sz w:val="28"/>
          <w:szCs w:val="28"/>
        </w:rPr>
        <w:t>наоборот</w:t>
      </w:r>
      <w:r w:rsidRPr="00FC234B">
        <w:rPr>
          <w:rFonts w:ascii="Times New Roman" w:hAnsi="Times New Roman" w:cs="Times New Roman"/>
          <w:i/>
          <w:sz w:val="28"/>
          <w:szCs w:val="28"/>
        </w:rPr>
        <w:t>) он сам смеялся вместе с нами. (В.Каверин)</w:t>
      </w:r>
    </w:p>
    <w:p w:rsidR="00FC234B" w:rsidRDefault="00FC234B" w:rsidP="007D20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Итак, сделаем вывод. Когда необходима вводная конструкция? (Когда нужно исправить нарушение постулата речевого общения.) Добавим в наш учебник функцию вводных конструкций. </w:t>
      </w:r>
    </w:p>
    <w:p w:rsidR="00FC234B" w:rsidRDefault="00FC234B" w:rsidP="007D20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Таким образом, вводные конструкции являются грамматически лишними, избыточными, но необходимы для правильного понимания высказывания.</w:t>
      </w:r>
    </w:p>
    <w:p w:rsidR="00FC234B" w:rsidRDefault="00FC234B" w:rsidP="007D20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Работа с текстом. Устраните в тексте нарушение постулатов речевого общения, выбрав необходимые вводные конструкции:</w:t>
      </w:r>
    </w:p>
    <w:p w:rsidR="00FC234B" w:rsidRPr="0080597E" w:rsidRDefault="00FC234B" w:rsidP="007D20D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80597E">
        <w:rPr>
          <w:rFonts w:ascii="Times New Roman" w:hAnsi="Times New Roman" w:cs="Times New Roman"/>
          <w:i/>
          <w:sz w:val="28"/>
          <w:szCs w:val="28"/>
        </w:rPr>
        <w:t xml:space="preserve">Возможности развития слуха почти невероятны. Великий скрипач Паганини свободно слышал шёпот </w:t>
      </w:r>
      <w:r w:rsidR="0080597E" w:rsidRPr="0080597E">
        <w:rPr>
          <w:rFonts w:ascii="Times New Roman" w:hAnsi="Times New Roman" w:cs="Times New Roman"/>
          <w:i/>
          <w:sz w:val="28"/>
          <w:szCs w:val="28"/>
        </w:rPr>
        <w:t xml:space="preserve">с расстояния десяти метров. Такой тонкости чувств он обязан природе. Но ему помогали бесчисленные упражнения, которыми он занимался с детства. </w:t>
      </w:r>
      <w:proofErr w:type="gramStart"/>
      <w:r w:rsidR="0080597E">
        <w:rPr>
          <w:rFonts w:ascii="Times New Roman" w:hAnsi="Times New Roman" w:cs="Times New Roman"/>
          <w:sz w:val="28"/>
          <w:szCs w:val="28"/>
        </w:rPr>
        <w:t>(</w:t>
      </w:r>
      <w:r w:rsidR="0080597E" w:rsidRPr="0080597E">
        <w:rPr>
          <w:rFonts w:ascii="Times New Roman" w:hAnsi="Times New Roman" w:cs="Times New Roman"/>
          <w:b/>
          <w:i/>
          <w:sz w:val="28"/>
          <w:szCs w:val="28"/>
        </w:rPr>
        <w:t>Однако, по мнению учёных, наоборот, по воспоминаниям современников, конечно, разумеется, так, говорят, бесспорно, к сожалению)</w:t>
      </w:r>
      <w:proofErr w:type="gramEnd"/>
    </w:p>
    <w:p w:rsidR="0080597E" w:rsidRDefault="0080597E" w:rsidP="007D20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Прочитайте текст и защитите свой вариант.</w:t>
      </w:r>
    </w:p>
    <w:p w:rsidR="0080597E" w:rsidRDefault="0080597E" w:rsidP="007D20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Домашнее задание: объясните многообразие вводных конструкций в тексте упражнении  204.</w:t>
      </w:r>
    </w:p>
    <w:p w:rsidR="0080597E" w:rsidRDefault="0080597E" w:rsidP="007D20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597E" w:rsidRDefault="0080597E" w:rsidP="007D20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234B" w:rsidRDefault="00FC234B" w:rsidP="007D20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20D5" w:rsidRDefault="00FC234B" w:rsidP="007D20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20D5" w:rsidRDefault="007D20D5" w:rsidP="007D20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4CB5" w:rsidRDefault="00284CB5" w:rsidP="00284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6A2" w:rsidRPr="009556A2" w:rsidRDefault="009556A2" w:rsidP="009556A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6CDA" w:rsidRPr="00326CDA" w:rsidRDefault="00326CDA" w:rsidP="00326C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3D8" w:rsidRPr="007F2C22" w:rsidRDefault="004C03D8">
      <w:pPr>
        <w:rPr>
          <w:rFonts w:ascii="Times New Roman" w:hAnsi="Times New Roman" w:cs="Times New Roman"/>
          <w:sz w:val="28"/>
          <w:szCs w:val="28"/>
        </w:rPr>
      </w:pPr>
    </w:p>
    <w:sectPr w:rsidR="004C03D8" w:rsidRPr="007F2C22" w:rsidSect="008059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B27B9"/>
    <w:multiLevelType w:val="hybridMultilevel"/>
    <w:tmpl w:val="310C1F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21045CE"/>
    <w:multiLevelType w:val="hybridMultilevel"/>
    <w:tmpl w:val="3ABCC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86E78"/>
    <w:multiLevelType w:val="hybridMultilevel"/>
    <w:tmpl w:val="7C60D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2C22"/>
    <w:rsid w:val="0004076C"/>
    <w:rsid w:val="00284CB5"/>
    <w:rsid w:val="002E18D0"/>
    <w:rsid w:val="00326CDA"/>
    <w:rsid w:val="004B6323"/>
    <w:rsid w:val="004C03D8"/>
    <w:rsid w:val="007D20D5"/>
    <w:rsid w:val="007F2C22"/>
    <w:rsid w:val="0080597E"/>
    <w:rsid w:val="009556A2"/>
    <w:rsid w:val="00FC2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C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45602-FAEB-4A72-A5EB-CD11770C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dolganova</dc:creator>
  <cp:keywords/>
  <dc:description/>
  <cp:lastModifiedBy>dolganova</cp:lastModifiedBy>
  <cp:revision>5</cp:revision>
  <dcterms:created xsi:type="dcterms:W3CDTF">2012-05-26T08:10:00Z</dcterms:created>
  <dcterms:modified xsi:type="dcterms:W3CDTF">2012-05-28T12:45:00Z</dcterms:modified>
</cp:coreProperties>
</file>